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4F09D0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>
        <w:rPr>
          <w:b/>
          <w:sz w:val="32"/>
          <w:szCs w:val="32"/>
        </w:rPr>
        <w:t>L</w:t>
      </w:r>
    </w:p>
    <w:p w:rsidR="00C01E7C" w:rsidRDefault="00C01E7C" w:rsidP="004F09D0">
      <w:pPr>
        <w:pStyle w:val="Akapitzlist"/>
        <w:jc w:val="center"/>
        <w:rPr>
          <w:b/>
          <w:sz w:val="32"/>
          <w:szCs w:val="32"/>
        </w:rPr>
      </w:pPr>
    </w:p>
    <w:p w:rsidR="00C01E7C" w:rsidRDefault="00C01E7C" w:rsidP="00C01E7C">
      <w:pPr>
        <w:pStyle w:val="Akapitzlist"/>
        <w:numPr>
          <w:ilvl w:val="0"/>
          <w:numId w:val="46"/>
        </w:numPr>
      </w:pPr>
      <w:r>
        <w:t>W opcji Baza</w:t>
      </w:r>
      <w:r>
        <w:sym w:font="Wingdings" w:char="F0E0"/>
      </w:r>
      <w:r>
        <w:t>SMS</w:t>
      </w:r>
      <w:r>
        <w:sym w:font="Wingdings" w:char="F0E0"/>
      </w:r>
      <w:r>
        <w:t xml:space="preserve"> </w:t>
      </w:r>
      <w:proofErr w:type="spellStart"/>
      <w:r>
        <w:t>SMS</w:t>
      </w:r>
      <w:proofErr w:type="spellEnd"/>
      <w:r>
        <w:t>, przypominający o zbliżającej się racie</w:t>
      </w:r>
    </w:p>
    <w:p w:rsidR="00C01E7C" w:rsidRDefault="00C01E7C" w:rsidP="00C01E7C">
      <w:pPr>
        <w:pStyle w:val="Akapitzlist"/>
      </w:pPr>
      <w:r>
        <w:t xml:space="preserve">Dodano dwie dodatkowe </w:t>
      </w:r>
      <w:proofErr w:type="gramStart"/>
      <w:r>
        <w:t xml:space="preserve">kolumny : </w:t>
      </w:r>
      <w:proofErr w:type="gramEnd"/>
    </w:p>
    <w:p w:rsidR="00C01E7C" w:rsidRDefault="00C01E7C" w:rsidP="00C01E7C">
      <w:pPr>
        <w:pStyle w:val="Akapitzlist"/>
        <w:rPr>
          <w:b/>
        </w:rPr>
      </w:pPr>
      <w:r>
        <w:t xml:space="preserve">- </w:t>
      </w:r>
      <w:r>
        <w:rPr>
          <w:b/>
        </w:rPr>
        <w:t>Numer umowy pożyczkowej</w:t>
      </w:r>
    </w:p>
    <w:p w:rsidR="00C01E7C" w:rsidRDefault="00C01E7C" w:rsidP="00C01E7C">
      <w:pPr>
        <w:pStyle w:val="Akapitzlist"/>
        <w:rPr>
          <w:b/>
        </w:rPr>
      </w:pPr>
      <w:r>
        <w:rPr>
          <w:b/>
        </w:rPr>
        <w:t>- Nazwa klienta</w:t>
      </w:r>
    </w:p>
    <w:p w:rsidR="00C01E7C" w:rsidRDefault="00C01E7C" w:rsidP="00C01E7C">
      <w:pPr>
        <w:pStyle w:val="Akapitzlist"/>
      </w:pPr>
    </w:p>
    <w:p w:rsidR="00C01E7C" w:rsidRDefault="00C01E7C" w:rsidP="00C01E7C">
      <w:pPr>
        <w:pStyle w:val="Akapitzlist"/>
      </w:pPr>
      <w:r>
        <w:t>Kolumny te będą widoczne po rozciągnięciu okna w prawą stronę (domyślnie są niewidoczne)</w:t>
      </w:r>
    </w:p>
    <w:p w:rsidR="00C01E7C" w:rsidRDefault="00C01E7C" w:rsidP="00C01E7C">
      <w:r>
        <w:rPr>
          <w:noProof/>
          <w:lang w:eastAsia="pl-PL"/>
        </w:rPr>
        <w:drawing>
          <wp:inline distT="0" distB="0" distL="0" distR="0">
            <wp:extent cx="5753100" cy="473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7C" w:rsidRDefault="00C01E7C" w:rsidP="00C01E7C"/>
    <w:p w:rsidR="00C01E7C" w:rsidRDefault="00872A01" w:rsidP="00C01E7C">
      <w:pPr>
        <w:pStyle w:val="Akapitzlist"/>
        <w:numPr>
          <w:ilvl w:val="0"/>
          <w:numId w:val="46"/>
        </w:numPr>
      </w:pPr>
      <w:r>
        <w:t>Do raportu wniosków (Księgowość</w:t>
      </w:r>
      <w:r>
        <w:sym w:font="Wingdings" w:char="F0E0"/>
      </w:r>
      <w:r>
        <w:t>Raporty</w:t>
      </w:r>
      <w:r>
        <w:sym w:font="Wingdings" w:char="F0E0"/>
      </w:r>
      <w:r>
        <w:t>Wnioski) dodano możliwość wyboru następujących kolumn:</w:t>
      </w:r>
    </w:p>
    <w:p w:rsidR="00872A01" w:rsidRDefault="00872A01" w:rsidP="00872A01">
      <w:pPr>
        <w:pStyle w:val="Akapitzlist"/>
        <w:rPr>
          <w:b/>
        </w:rPr>
      </w:pPr>
      <w:r>
        <w:t xml:space="preserve">- </w:t>
      </w:r>
      <w:r>
        <w:rPr>
          <w:b/>
        </w:rPr>
        <w:t>NIP</w:t>
      </w:r>
    </w:p>
    <w:p w:rsidR="00872A01" w:rsidRDefault="00872A01" w:rsidP="00872A01">
      <w:pPr>
        <w:pStyle w:val="Akapitzlist"/>
        <w:rPr>
          <w:b/>
        </w:rPr>
      </w:pPr>
      <w:r>
        <w:rPr>
          <w:b/>
        </w:rPr>
        <w:t>- Regon</w:t>
      </w:r>
    </w:p>
    <w:p w:rsidR="00872A01" w:rsidRDefault="00872A01" w:rsidP="00872A01">
      <w:pPr>
        <w:pStyle w:val="Akapitzlist"/>
        <w:rPr>
          <w:b/>
        </w:rPr>
      </w:pPr>
      <w:r>
        <w:rPr>
          <w:b/>
        </w:rPr>
        <w:t>- Adres klienta</w:t>
      </w:r>
    </w:p>
    <w:p w:rsidR="00872A01" w:rsidRDefault="00872A01" w:rsidP="00872A01">
      <w:pPr>
        <w:pStyle w:val="Akapitzlist"/>
        <w:rPr>
          <w:b/>
        </w:rPr>
      </w:pPr>
      <w:r>
        <w:rPr>
          <w:b/>
        </w:rPr>
        <w:t>- Forma prawna</w:t>
      </w:r>
    </w:p>
    <w:p w:rsidR="00872A01" w:rsidRDefault="00872A01" w:rsidP="00872A01">
      <w:pPr>
        <w:pStyle w:val="Akapitzlist"/>
        <w:rPr>
          <w:b/>
        </w:rPr>
      </w:pPr>
      <w:r>
        <w:rPr>
          <w:b/>
        </w:rPr>
        <w:t>- Forma opodatkowania</w:t>
      </w:r>
    </w:p>
    <w:p w:rsidR="00872A01" w:rsidRDefault="00872A01" w:rsidP="00872A01">
      <w:pPr>
        <w:pStyle w:val="Akapitzlist"/>
        <w:rPr>
          <w:b/>
        </w:rPr>
      </w:pPr>
      <w:r>
        <w:rPr>
          <w:b/>
        </w:rPr>
        <w:t>- PKD</w:t>
      </w:r>
    </w:p>
    <w:p w:rsidR="00872A01" w:rsidRDefault="00872A01" w:rsidP="00872A01">
      <w:pPr>
        <w:pStyle w:val="Akapitzlist"/>
        <w:rPr>
          <w:b/>
        </w:rPr>
      </w:pPr>
      <w:r>
        <w:rPr>
          <w:b/>
        </w:rPr>
        <w:t>- Ilość pracowników</w:t>
      </w:r>
    </w:p>
    <w:p w:rsidR="00872A01" w:rsidRDefault="00872A01" w:rsidP="00872A01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53100" cy="4886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1" w:rsidRDefault="00872A01" w:rsidP="00872A01">
      <w:pPr>
        <w:rPr>
          <w:b/>
        </w:rPr>
      </w:pPr>
    </w:p>
    <w:p w:rsidR="00872A01" w:rsidRDefault="00872A01" w:rsidP="00872A01">
      <w:pPr>
        <w:pStyle w:val="Akapitzlist"/>
        <w:numPr>
          <w:ilvl w:val="0"/>
          <w:numId w:val="46"/>
        </w:numPr>
      </w:pPr>
      <w:r>
        <w:t xml:space="preserve">Możliwość wydrukowania numeracji </w:t>
      </w:r>
      <w:proofErr w:type="spellStart"/>
      <w:r>
        <w:t>tagów</w:t>
      </w:r>
      <w:proofErr w:type="spellEnd"/>
      <w:r>
        <w:t xml:space="preserve"> danego okna, niezbędnej do walidacji pól</w:t>
      </w:r>
    </w:p>
    <w:p w:rsidR="00872A01" w:rsidRDefault="00872A01" w:rsidP="00872A01">
      <w:pPr>
        <w:pStyle w:val="Akapitzlist"/>
      </w:pPr>
      <w:r>
        <w:t>Opcja dostępna np. w karcie firmy w menu:</w:t>
      </w:r>
    </w:p>
    <w:p w:rsidR="00CC559A" w:rsidRDefault="00CC559A" w:rsidP="004F09D0"/>
    <w:p w:rsidR="00872A01" w:rsidRDefault="00872A01" w:rsidP="00872A0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86150" cy="1857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1" w:rsidRDefault="00872A01" w:rsidP="00872A01">
      <w:r>
        <w:tab/>
        <w:t xml:space="preserve">Po wydrukowaniu dostajemy listę z nazwą danego formularza oraz listą pól i ich </w:t>
      </w:r>
      <w:proofErr w:type="spellStart"/>
      <w:r>
        <w:t>tagów</w:t>
      </w:r>
      <w:proofErr w:type="spellEnd"/>
    </w:p>
    <w:p w:rsidR="00872A01" w:rsidRDefault="00872A01" w:rsidP="00872A01"/>
    <w:p w:rsidR="00872A01" w:rsidRDefault="00872A01" w:rsidP="00C92D1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61A4BDC" wp14:editId="09DCE30F">
            <wp:extent cx="5762625" cy="2114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1" w:rsidRDefault="00C92D15" w:rsidP="00872A01">
      <w:pPr>
        <w:pStyle w:val="Akapitzlist"/>
        <w:numPr>
          <w:ilvl w:val="0"/>
          <w:numId w:val="46"/>
        </w:numPr>
      </w:pPr>
      <w:r>
        <w:t xml:space="preserve">W opcji Negocjacje (prawy </w:t>
      </w:r>
      <w:proofErr w:type="gramStart"/>
      <w:r>
        <w:t>klawisz</w:t>
      </w:r>
      <w:proofErr w:type="gramEnd"/>
      <w:r>
        <w:t xml:space="preserve"> myszy w Umowach Info) mamy możliwość rozłożenia pozostałej kwoty do spłaty na raty o określonej wysokości. Począwszy od wprowadzonej.</w:t>
      </w:r>
    </w:p>
    <w:p w:rsidR="00C92D15" w:rsidRDefault="00C92D15" w:rsidP="00C92D15">
      <w:pPr>
        <w:pStyle w:val="Akapitzlist"/>
      </w:pPr>
      <w:r>
        <w:t>Możemy tu wpisać odpowiednie kryteria rozłożenia zaległości:</w:t>
      </w:r>
    </w:p>
    <w:p w:rsidR="00C92D15" w:rsidRDefault="00C92D15" w:rsidP="00C92D15">
      <w:pPr>
        <w:pStyle w:val="Akapitzlist"/>
      </w:pPr>
    </w:p>
    <w:p w:rsidR="00C92D15" w:rsidRPr="00C92D15" w:rsidRDefault="00C92D15" w:rsidP="00C92D15">
      <w:pPr>
        <w:pStyle w:val="Akapitzlist"/>
      </w:pPr>
      <w:r>
        <w:t xml:space="preserve">- </w:t>
      </w:r>
      <w:r w:rsidRPr="00C92D15">
        <w:rPr>
          <w:b/>
        </w:rPr>
        <w:t>Okres między ratami (miesiąc/tydzień)</w:t>
      </w:r>
    </w:p>
    <w:p w:rsidR="00C92D15" w:rsidRDefault="00C92D15" w:rsidP="00C92D15">
      <w:pPr>
        <w:pStyle w:val="Akapitzlist"/>
        <w:rPr>
          <w:b/>
        </w:rPr>
      </w:pPr>
      <w:r>
        <w:rPr>
          <w:b/>
        </w:rPr>
        <w:t>- Data pierwszej raty</w:t>
      </w:r>
    </w:p>
    <w:p w:rsidR="00C92D15" w:rsidRDefault="00C92D15" w:rsidP="00C92D15">
      <w:pPr>
        <w:pStyle w:val="Akapitzlist"/>
        <w:rPr>
          <w:b/>
        </w:rPr>
      </w:pPr>
      <w:r>
        <w:rPr>
          <w:b/>
        </w:rPr>
        <w:t>- Kwota pierwszej raty</w:t>
      </w:r>
    </w:p>
    <w:p w:rsidR="00C92D15" w:rsidRDefault="00C92D15" w:rsidP="00C92D15">
      <w:pPr>
        <w:pStyle w:val="Akapitzlist"/>
      </w:pPr>
      <w:r>
        <w:rPr>
          <w:b/>
        </w:rPr>
        <w:t xml:space="preserve">- Data kolejnej raty </w:t>
      </w:r>
      <w:r>
        <w:t>(drugiej)</w:t>
      </w:r>
    </w:p>
    <w:p w:rsidR="00C92D15" w:rsidRDefault="00C92D15" w:rsidP="00C92D15">
      <w:pPr>
        <w:pStyle w:val="Akapitzlist"/>
      </w:pPr>
      <w:r>
        <w:rPr>
          <w:b/>
        </w:rPr>
        <w:t xml:space="preserve">- Kwota kolejnej raty </w:t>
      </w:r>
      <w:r>
        <w:t>(drugiej)</w:t>
      </w:r>
    </w:p>
    <w:p w:rsidR="00C92D15" w:rsidRDefault="00C92D15" w:rsidP="003E1A18">
      <w:r>
        <w:rPr>
          <w:noProof/>
          <w:lang w:eastAsia="pl-PL"/>
        </w:rPr>
        <w:drawing>
          <wp:inline distT="0" distB="0" distL="0" distR="0">
            <wp:extent cx="5762625" cy="4714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18" w:rsidRDefault="00434CF9" w:rsidP="003E1A18">
      <w:pPr>
        <w:pStyle w:val="Akapitzlist"/>
        <w:numPr>
          <w:ilvl w:val="0"/>
          <w:numId w:val="46"/>
        </w:numPr>
      </w:pPr>
      <w:r>
        <w:lastRenderedPageBreak/>
        <w:t>Umożliwiono wykonanie rapor</w:t>
      </w:r>
      <w:r w:rsidR="00FC38E2">
        <w:t>tu kasowego z podziałem na dni (Osoby</w:t>
      </w:r>
      <w:r w:rsidR="00FC38E2">
        <w:sym w:font="Wingdings" w:char="F0E0"/>
      </w:r>
      <w:r w:rsidR="00FC38E2">
        <w:t>Pośrednicy)</w:t>
      </w:r>
    </w:p>
    <w:p w:rsidR="00FC38E2" w:rsidRDefault="00FC38E2" w:rsidP="00FC38E2">
      <w:pPr>
        <w:pStyle w:val="Akapitzlist"/>
      </w:pPr>
      <w:r>
        <w:t xml:space="preserve">Klikamy prawym </w:t>
      </w:r>
      <w:proofErr w:type="gramStart"/>
      <w:r>
        <w:t>klawiszem</w:t>
      </w:r>
      <w:proofErr w:type="gramEnd"/>
      <w:r>
        <w:t xml:space="preserve"> na przycisku Raport kasowy.</w:t>
      </w:r>
    </w:p>
    <w:p w:rsidR="00FC38E2" w:rsidRDefault="00FC38E2" w:rsidP="00FC38E2">
      <w:pPr>
        <w:pStyle w:val="Akapitzlist"/>
      </w:pPr>
    </w:p>
    <w:p w:rsidR="00FC38E2" w:rsidRDefault="00FC38E2" w:rsidP="00FC38E2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609850" cy="714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E2" w:rsidRDefault="00FC38E2" w:rsidP="00FC38E2">
      <w:pPr>
        <w:pStyle w:val="Akapitzlist"/>
        <w:jc w:val="center"/>
      </w:pPr>
    </w:p>
    <w:p w:rsidR="00FC38E2" w:rsidRDefault="00FC38E2" w:rsidP="00FC38E2">
      <w:r>
        <w:tab/>
        <w:t>Pojawi się zakres dat i pośredników do wyboru.</w:t>
      </w:r>
    </w:p>
    <w:p w:rsidR="00FC38E2" w:rsidRDefault="00FC38E2" w:rsidP="00FC38E2">
      <w:pPr>
        <w:ind w:left="708"/>
      </w:pPr>
      <w:r>
        <w:t>Np. wybierając zakres od 2014-05-21 do 2014-05-24. Raport wygeneruję się 4 razy dla każdego z dni pomiędzy tymi okresami ( 21 maj, 22 maj, 23 maj</w:t>
      </w:r>
      <w:proofErr w:type="gramStart"/>
      <w:r>
        <w:t xml:space="preserve"> ,24 maj</w:t>
      </w:r>
      <w:proofErr w:type="gramEnd"/>
      <w:r>
        <w:t>)</w:t>
      </w:r>
    </w:p>
    <w:p w:rsidR="00B854FB" w:rsidRDefault="00B854FB" w:rsidP="00B854FB"/>
    <w:p w:rsidR="00B854FB" w:rsidRDefault="00B854FB" w:rsidP="00B854FB">
      <w:pPr>
        <w:pStyle w:val="Akapitzlist"/>
        <w:numPr>
          <w:ilvl w:val="0"/>
          <w:numId w:val="46"/>
        </w:numPr>
      </w:pPr>
      <w:r>
        <w:t>Nowe znaczniki wydruków:</w:t>
      </w:r>
    </w:p>
    <w:p w:rsidR="00B854FB" w:rsidRPr="00B854FB" w:rsidRDefault="00B854FB" w:rsidP="00B854FB">
      <w:pPr>
        <w:pStyle w:val="Akapitzlist"/>
        <w:numPr>
          <w:ilvl w:val="0"/>
          <w:numId w:val="47"/>
        </w:numPr>
      </w:pPr>
      <w:r>
        <w:rPr>
          <w:b/>
        </w:rPr>
        <w:t xml:space="preserve">[STC1] – </w:t>
      </w:r>
      <w:r w:rsidRPr="00B854FB">
        <w:t>stan cywilny poręczyciela (numery od 1 do 15)</w:t>
      </w:r>
    </w:p>
    <w:p w:rsidR="00B854FB" w:rsidRPr="00B854FB" w:rsidRDefault="00B854FB" w:rsidP="00B854FB">
      <w:pPr>
        <w:pStyle w:val="Akapitzlist"/>
        <w:numPr>
          <w:ilvl w:val="0"/>
          <w:numId w:val="47"/>
        </w:numPr>
      </w:pPr>
      <w:r>
        <w:rPr>
          <w:b/>
        </w:rPr>
        <w:t xml:space="preserve">[SYN1] – </w:t>
      </w:r>
      <w:r w:rsidRPr="00B854FB">
        <w:t>imiona rodziców poręczyciela</w:t>
      </w:r>
    </w:p>
    <w:p w:rsidR="00B854FB" w:rsidRDefault="00B854FB" w:rsidP="00B854FB">
      <w:pPr>
        <w:pStyle w:val="Akapitzlist"/>
        <w:numPr>
          <w:ilvl w:val="0"/>
          <w:numId w:val="47"/>
        </w:numPr>
      </w:pPr>
      <w:r>
        <w:rPr>
          <w:b/>
        </w:rPr>
        <w:t xml:space="preserve">[WSP_MARZA] – </w:t>
      </w:r>
      <w:r>
        <w:t>marża współmałżonka</w:t>
      </w:r>
    </w:p>
    <w:p w:rsidR="00B854FB" w:rsidRDefault="00B854FB" w:rsidP="00B854FB">
      <w:pPr>
        <w:pStyle w:val="Akapitzlist"/>
        <w:numPr>
          <w:ilvl w:val="0"/>
          <w:numId w:val="47"/>
        </w:numPr>
      </w:pPr>
      <w:r>
        <w:rPr>
          <w:b/>
        </w:rPr>
        <w:t xml:space="preserve">[WSP_KODMARKET] – </w:t>
      </w:r>
      <w:r>
        <w:t>kod marketingowy współmałżonka</w:t>
      </w:r>
    </w:p>
    <w:p w:rsidR="00B854FB" w:rsidRDefault="00B854FB" w:rsidP="00B854FB">
      <w:pPr>
        <w:pStyle w:val="Akapitzlist"/>
        <w:numPr>
          <w:ilvl w:val="0"/>
          <w:numId w:val="47"/>
        </w:numPr>
      </w:pPr>
      <w:r>
        <w:rPr>
          <w:b/>
        </w:rPr>
        <w:t>[WSP</w:t>
      </w:r>
      <w:r w:rsidRPr="00B854FB">
        <w:rPr>
          <w:b/>
        </w:rPr>
        <w:t>_ MIESOBCKRED]</w:t>
      </w:r>
      <w:r>
        <w:rPr>
          <w:b/>
        </w:rPr>
        <w:t xml:space="preserve"> – </w:t>
      </w:r>
      <w:r>
        <w:t>miesięczne obciążenie kredytowe współmałżonka</w:t>
      </w:r>
    </w:p>
    <w:p w:rsidR="00B854FB" w:rsidRDefault="00B854FB" w:rsidP="00B854FB"/>
    <w:p w:rsidR="00B854FB" w:rsidRPr="004F5550" w:rsidRDefault="004F5550" w:rsidP="00B854FB">
      <w:pPr>
        <w:pStyle w:val="Akapitzlist"/>
        <w:numPr>
          <w:ilvl w:val="0"/>
          <w:numId w:val="46"/>
        </w:numPr>
      </w:pPr>
      <w:r>
        <w:t xml:space="preserve">Dodano nowe prawo do </w:t>
      </w:r>
      <w:r>
        <w:rPr>
          <w:b/>
        </w:rPr>
        <w:t>Usuwania i edycji faktur</w:t>
      </w:r>
    </w:p>
    <w:p w:rsidR="004F5550" w:rsidRDefault="004F5550" w:rsidP="004F5550">
      <w:pPr>
        <w:rPr>
          <w:noProof/>
          <w:lang w:eastAsia="pl-PL"/>
        </w:rPr>
      </w:pPr>
    </w:p>
    <w:p w:rsidR="004F5550" w:rsidRDefault="004F5550" w:rsidP="004F55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22955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50" w:rsidRDefault="004F5550" w:rsidP="004F5550">
      <w:r>
        <w:tab/>
        <w:t>Prawo włączamy oczywiście w Osoby</w:t>
      </w:r>
      <w:r>
        <w:sym w:font="Wingdings" w:char="F0E0"/>
      </w:r>
      <w:r>
        <w:t>Operatorzy</w:t>
      </w:r>
      <w:r>
        <w:sym w:font="Wingdings" w:char="F0E0"/>
      </w:r>
      <w:r>
        <w:t>Zezwolenia operatora</w:t>
      </w:r>
    </w:p>
    <w:p w:rsidR="004F5550" w:rsidRDefault="004F5550" w:rsidP="004F5550"/>
    <w:p w:rsidR="004F5550" w:rsidRDefault="004F5550" w:rsidP="004F5550"/>
    <w:p w:rsidR="004F5550" w:rsidRDefault="004F5550" w:rsidP="004F5550"/>
    <w:p w:rsidR="004F5550" w:rsidRDefault="004F5550" w:rsidP="004F5550">
      <w:pPr>
        <w:ind w:firstLine="708"/>
      </w:pPr>
      <w:r>
        <w:lastRenderedPageBreak/>
        <w:t xml:space="preserve">W </w:t>
      </w:r>
      <w:proofErr w:type="gramStart"/>
      <w:r>
        <w:t>przypadku gdy</w:t>
      </w:r>
      <w:proofErr w:type="gramEnd"/>
      <w:r>
        <w:t xml:space="preserve"> omawiane prawo jest wyłączone, opcję usuwania faktur będą na szaro, </w:t>
      </w:r>
      <w:proofErr w:type="spellStart"/>
      <w:r>
        <w:t>apo</w:t>
      </w:r>
      <w:proofErr w:type="spellEnd"/>
      <w:r>
        <w:t xml:space="preserve"> dwukrotnym kliknięciu w fakturę nie zostanie podjęta żadna akcja</w:t>
      </w:r>
    </w:p>
    <w:p w:rsidR="004F5550" w:rsidRDefault="004F5550" w:rsidP="004F5550">
      <w:pPr>
        <w:ind w:firstLine="708"/>
      </w:pPr>
    </w:p>
    <w:p w:rsidR="004F5550" w:rsidRDefault="004F5550" w:rsidP="004F5550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276600" cy="31337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1EE" w:rsidRDefault="00A921EE" w:rsidP="004F5550">
      <w:pPr>
        <w:ind w:firstLine="708"/>
        <w:jc w:val="center"/>
      </w:pPr>
    </w:p>
    <w:p w:rsidR="00A921EE" w:rsidRDefault="00A921EE" w:rsidP="004F5550">
      <w:pPr>
        <w:ind w:firstLine="708"/>
        <w:jc w:val="center"/>
      </w:pPr>
    </w:p>
    <w:p w:rsidR="00FC2892" w:rsidRDefault="00FC2892" w:rsidP="00A921EE">
      <w:pPr>
        <w:pStyle w:val="Akapitzlist"/>
        <w:numPr>
          <w:ilvl w:val="0"/>
          <w:numId w:val="46"/>
        </w:numPr>
      </w:pPr>
      <w:r>
        <w:t>Dodano szereg indeksów sprawdzających integralność bazy danych.</w:t>
      </w:r>
    </w:p>
    <w:p w:rsidR="00FC2892" w:rsidRDefault="00FC2892" w:rsidP="00FC2892">
      <w:pPr>
        <w:pStyle w:val="Akapitzlist"/>
      </w:pPr>
    </w:p>
    <w:p w:rsidR="00105E9B" w:rsidRDefault="00105E9B" w:rsidP="00A921EE">
      <w:pPr>
        <w:pStyle w:val="Akapitzlist"/>
        <w:numPr>
          <w:ilvl w:val="0"/>
          <w:numId w:val="46"/>
        </w:numPr>
      </w:pPr>
      <w:r>
        <w:t>Dodano możliwość ponownej akceptacji wniosku już zaakceptowanego.</w:t>
      </w:r>
      <w:bookmarkStart w:id="0" w:name="_GoBack"/>
      <w:bookmarkEnd w:id="0"/>
    </w:p>
    <w:p w:rsidR="00105E9B" w:rsidRDefault="00105E9B" w:rsidP="00105E9B">
      <w:pPr>
        <w:pStyle w:val="Akapitzlist"/>
      </w:pPr>
    </w:p>
    <w:p w:rsidR="0058046D" w:rsidRDefault="0058046D" w:rsidP="00A921EE">
      <w:pPr>
        <w:pStyle w:val="Akapitzlist"/>
        <w:numPr>
          <w:ilvl w:val="0"/>
          <w:numId w:val="46"/>
        </w:numPr>
      </w:pPr>
      <w:r>
        <w:t xml:space="preserve">Dodano monitorowanie tabeli produkty (wszystkie zmiany w obrębie tabeli produkt będą monitorowane i </w:t>
      </w:r>
      <w:proofErr w:type="gramStart"/>
      <w:r>
        <w:t>zapisywane kto</w:t>
      </w:r>
      <w:proofErr w:type="gramEnd"/>
      <w:r>
        <w:t xml:space="preserve"> i jaką wykonał modyfikacje)</w:t>
      </w:r>
    </w:p>
    <w:p w:rsidR="0058046D" w:rsidRDefault="0058046D" w:rsidP="0058046D">
      <w:pPr>
        <w:pStyle w:val="Akapitzlist"/>
      </w:pPr>
    </w:p>
    <w:p w:rsidR="00A921EE" w:rsidRDefault="00A921EE" w:rsidP="00A921EE">
      <w:pPr>
        <w:pStyle w:val="Akapitzlist"/>
        <w:numPr>
          <w:ilvl w:val="0"/>
          <w:numId w:val="46"/>
        </w:numPr>
      </w:pPr>
      <w:r>
        <w:t>W raporcie stanów (Księgowość</w:t>
      </w:r>
      <w:r>
        <w:sym w:font="Wingdings" w:char="F0E0"/>
      </w:r>
      <w:r>
        <w:t>Raporty</w:t>
      </w:r>
      <w:r>
        <w:sym w:font="Wingdings" w:char="F0E0"/>
      </w:r>
      <w:r>
        <w:t xml:space="preserve">Stanów) zmieniono funkcjonowanie filtra znaczników; </w:t>
      </w:r>
    </w:p>
    <w:p w:rsidR="00A921EE" w:rsidRDefault="00A921EE" w:rsidP="00A921EE">
      <w:pPr>
        <w:pStyle w:val="Akapitzlist"/>
        <w:rPr>
          <w:b/>
        </w:rPr>
      </w:pPr>
      <w:r>
        <w:t xml:space="preserve">Wybierając dany </w:t>
      </w:r>
      <w:proofErr w:type="gramStart"/>
      <w:r>
        <w:t>znacznik jako</w:t>
      </w:r>
      <w:proofErr w:type="gramEnd"/>
      <w:r>
        <w:t xml:space="preserve"> filtr, wyświetlone zostaną wszystkie umowy gdzie danym znacznikiem oznaczono </w:t>
      </w:r>
      <w:r>
        <w:rPr>
          <w:b/>
        </w:rPr>
        <w:t xml:space="preserve">umowę pożyczkową </w:t>
      </w:r>
      <w:r>
        <w:t xml:space="preserve">lub </w:t>
      </w:r>
      <w:r>
        <w:rPr>
          <w:b/>
        </w:rPr>
        <w:t>klienta.</w:t>
      </w:r>
    </w:p>
    <w:p w:rsidR="00CC024B" w:rsidRDefault="00CC024B" w:rsidP="00A921EE">
      <w:pPr>
        <w:pStyle w:val="Akapitzlist"/>
        <w:rPr>
          <w:b/>
        </w:rPr>
      </w:pPr>
    </w:p>
    <w:p w:rsidR="00CC024B" w:rsidRDefault="00CC024B" w:rsidP="00A921EE">
      <w:pPr>
        <w:pStyle w:val="Akapitzlist"/>
        <w:rPr>
          <w:b/>
        </w:rPr>
      </w:pPr>
    </w:p>
    <w:p w:rsidR="00CC024B" w:rsidRDefault="00CC024B" w:rsidP="00A921EE">
      <w:pPr>
        <w:pStyle w:val="Akapitzlist"/>
        <w:rPr>
          <w:b/>
        </w:rPr>
      </w:pPr>
    </w:p>
    <w:p w:rsidR="00CC024B" w:rsidRDefault="00CC024B" w:rsidP="00CC024B">
      <w:pPr>
        <w:pStyle w:val="Akapitzli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CC024B">
      <w:pPr>
        <w:pStyle w:val="Akapitzlist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CC024B">
      <w:pPr>
        <w:pStyle w:val="Akapitzlist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CC024B">
      <w:pPr>
        <w:pStyle w:val="Akapitzlist"/>
      </w:pPr>
      <w:r>
        <w:t>3.</w:t>
      </w:r>
      <w:r>
        <w:tab/>
        <w:t>Wykonać instalacje bazy danych opcja Baza-&gt;Instalacja wersji</w:t>
      </w:r>
    </w:p>
    <w:p w:rsidR="00CC024B" w:rsidRDefault="00CC024B" w:rsidP="00CC024B">
      <w:pPr>
        <w:pStyle w:val="Akapitzlist"/>
      </w:pPr>
      <w:r>
        <w:t>(Na pytanie czy dodać indeksy odpowiedzieć Tak)</w:t>
      </w:r>
    </w:p>
    <w:p w:rsidR="00CC024B" w:rsidRDefault="00CC024B" w:rsidP="00A921EE">
      <w:pPr>
        <w:pStyle w:val="Akapitzlist"/>
        <w:rPr>
          <w:b/>
        </w:rPr>
      </w:pPr>
    </w:p>
    <w:p w:rsidR="00A921EE" w:rsidRPr="00A921EE" w:rsidRDefault="00A921EE" w:rsidP="00A921EE">
      <w:pPr>
        <w:pStyle w:val="Akapitzlist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66" w:rsidRDefault="00A00366" w:rsidP="004825D0">
      <w:pPr>
        <w:spacing w:after="0" w:line="240" w:lineRule="auto"/>
      </w:pPr>
      <w:r>
        <w:separator/>
      </w:r>
    </w:p>
  </w:endnote>
  <w:endnote w:type="continuationSeparator" w:id="0">
    <w:p w:rsidR="00A00366" w:rsidRDefault="00A00366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66" w:rsidRDefault="00A00366" w:rsidP="004825D0">
      <w:pPr>
        <w:spacing w:after="0" w:line="240" w:lineRule="auto"/>
      </w:pPr>
      <w:r>
        <w:separator/>
      </w:r>
    </w:p>
  </w:footnote>
  <w:footnote w:type="continuationSeparator" w:id="0">
    <w:p w:rsidR="00A00366" w:rsidRDefault="00A00366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B19"/>
    <w:multiLevelType w:val="hybridMultilevel"/>
    <w:tmpl w:val="2C0E98DE"/>
    <w:lvl w:ilvl="0" w:tplc="C414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1196B"/>
    <w:multiLevelType w:val="hybridMultilevel"/>
    <w:tmpl w:val="858CD0B8"/>
    <w:lvl w:ilvl="0" w:tplc="AB72BD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493A36"/>
    <w:multiLevelType w:val="hybridMultilevel"/>
    <w:tmpl w:val="8E68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404F"/>
    <w:multiLevelType w:val="hybridMultilevel"/>
    <w:tmpl w:val="9D44D7A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E1F679F"/>
    <w:multiLevelType w:val="hybridMultilevel"/>
    <w:tmpl w:val="1FC4E55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DE5A6A"/>
    <w:multiLevelType w:val="hybridMultilevel"/>
    <w:tmpl w:val="6F822640"/>
    <w:lvl w:ilvl="0" w:tplc="D5444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461228"/>
    <w:multiLevelType w:val="hybridMultilevel"/>
    <w:tmpl w:val="93B2C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04779D"/>
    <w:multiLevelType w:val="hybridMultilevel"/>
    <w:tmpl w:val="0332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5601"/>
    <w:multiLevelType w:val="hybridMultilevel"/>
    <w:tmpl w:val="F880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27D"/>
    <w:multiLevelType w:val="hybridMultilevel"/>
    <w:tmpl w:val="0E0EA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B4713A"/>
    <w:multiLevelType w:val="hybridMultilevel"/>
    <w:tmpl w:val="696856C6"/>
    <w:lvl w:ilvl="0" w:tplc="88127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26FA4"/>
    <w:multiLevelType w:val="hybridMultilevel"/>
    <w:tmpl w:val="DE30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264622"/>
    <w:multiLevelType w:val="hybridMultilevel"/>
    <w:tmpl w:val="2D0EF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BD7026"/>
    <w:multiLevelType w:val="hybridMultilevel"/>
    <w:tmpl w:val="507C1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40390"/>
    <w:multiLevelType w:val="hybridMultilevel"/>
    <w:tmpl w:val="D3642942"/>
    <w:lvl w:ilvl="0" w:tplc="0EA2D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924170"/>
    <w:multiLevelType w:val="hybridMultilevel"/>
    <w:tmpl w:val="FD8C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36ED7"/>
    <w:multiLevelType w:val="hybridMultilevel"/>
    <w:tmpl w:val="07ACCC7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2">
    <w:nsid w:val="5D3F00DC"/>
    <w:multiLevelType w:val="hybridMultilevel"/>
    <w:tmpl w:val="CF5EED5C"/>
    <w:lvl w:ilvl="0" w:tplc="E03875C0">
      <w:start w:val="1"/>
      <w:numFmt w:val="decimal"/>
      <w:lvlText w:val="%1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79E"/>
    <w:multiLevelType w:val="hybridMultilevel"/>
    <w:tmpl w:val="8E82B684"/>
    <w:lvl w:ilvl="0" w:tplc="62E8E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46597"/>
    <w:multiLevelType w:val="hybridMultilevel"/>
    <w:tmpl w:val="5CC0B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8F37BD7"/>
    <w:multiLevelType w:val="hybridMultilevel"/>
    <w:tmpl w:val="8AB4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42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3">
    <w:nsid w:val="76CB103B"/>
    <w:multiLevelType w:val="hybridMultilevel"/>
    <w:tmpl w:val="801C5664"/>
    <w:lvl w:ilvl="0" w:tplc="19123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D10A9B"/>
    <w:multiLevelType w:val="hybridMultilevel"/>
    <w:tmpl w:val="ECDC5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922B5"/>
    <w:multiLevelType w:val="hybridMultilevel"/>
    <w:tmpl w:val="40A8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1"/>
  </w:num>
  <w:num w:numId="4">
    <w:abstractNumId w:val="26"/>
  </w:num>
  <w:num w:numId="5">
    <w:abstractNumId w:val="34"/>
  </w:num>
  <w:num w:numId="6">
    <w:abstractNumId w:val="12"/>
  </w:num>
  <w:num w:numId="7">
    <w:abstractNumId w:val="38"/>
  </w:num>
  <w:num w:numId="8">
    <w:abstractNumId w:val="17"/>
  </w:num>
  <w:num w:numId="9">
    <w:abstractNumId w:val="5"/>
  </w:num>
  <w:num w:numId="10">
    <w:abstractNumId w:val="15"/>
  </w:num>
  <w:num w:numId="11">
    <w:abstractNumId w:val="44"/>
  </w:num>
  <w:num w:numId="12">
    <w:abstractNumId w:val="39"/>
  </w:num>
  <w:num w:numId="13">
    <w:abstractNumId w:val="29"/>
  </w:num>
  <w:num w:numId="14">
    <w:abstractNumId w:val="9"/>
  </w:num>
  <w:num w:numId="15">
    <w:abstractNumId w:val="22"/>
  </w:num>
  <w:num w:numId="16">
    <w:abstractNumId w:val="35"/>
  </w:num>
  <w:num w:numId="17">
    <w:abstractNumId w:val="7"/>
  </w:num>
  <w:num w:numId="18">
    <w:abstractNumId w:val="24"/>
  </w:num>
  <w:num w:numId="19">
    <w:abstractNumId w:val="36"/>
  </w:num>
  <w:num w:numId="20">
    <w:abstractNumId w:val="20"/>
  </w:num>
  <w:num w:numId="21">
    <w:abstractNumId w:val="42"/>
  </w:num>
  <w:num w:numId="22">
    <w:abstractNumId w:val="14"/>
  </w:num>
  <w:num w:numId="23">
    <w:abstractNumId w:val="25"/>
  </w:num>
  <w:num w:numId="24">
    <w:abstractNumId w:val="3"/>
  </w:num>
  <w:num w:numId="25">
    <w:abstractNumId w:val="4"/>
  </w:num>
  <w:num w:numId="26">
    <w:abstractNumId w:val="31"/>
  </w:num>
  <w:num w:numId="27">
    <w:abstractNumId w:val="40"/>
  </w:num>
  <w:num w:numId="28">
    <w:abstractNumId w:val="16"/>
  </w:num>
  <w:num w:numId="29">
    <w:abstractNumId w:val="8"/>
  </w:num>
  <w:num w:numId="30">
    <w:abstractNumId w:val="1"/>
  </w:num>
  <w:num w:numId="31">
    <w:abstractNumId w:val="23"/>
  </w:num>
  <w:num w:numId="32">
    <w:abstractNumId w:val="21"/>
  </w:num>
  <w:num w:numId="33">
    <w:abstractNumId w:val="32"/>
  </w:num>
  <w:num w:numId="34">
    <w:abstractNumId w:val="10"/>
  </w:num>
  <w:num w:numId="35">
    <w:abstractNumId w:val="19"/>
  </w:num>
  <w:num w:numId="36">
    <w:abstractNumId w:val="43"/>
  </w:num>
  <w:num w:numId="37">
    <w:abstractNumId w:val="6"/>
  </w:num>
  <w:num w:numId="38">
    <w:abstractNumId w:val="18"/>
  </w:num>
  <w:num w:numId="39">
    <w:abstractNumId w:val="28"/>
  </w:num>
  <w:num w:numId="40">
    <w:abstractNumId w:val="33"/>
  </w:num>
  <w:num w:numId="41">
    <w:abstractNumId w:val="2"/>
  </w:num>
  <w:num w:numId="42">
    <w:abstractNumId w:val="0"/>
  </w:num>
  <w:num w:numId="43">
    <w:abstractNumId w:val="30"/>
  </w:num>
  <w:num w:numId="44">
    <w:abstractNumId w:val="11"/>
  </w:num>
  <w:num w:numId="45">
    <w:abstractNumId w:val="46"/>
  </w:num>
  <w:num w:numId="46">
    <w:abstractNumId w:val="4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30BB8"/>
    <w:rsid w:val="00050B73"/>
    <w:rsid w:val="000B231B"/>
    <w:rsid w:val="000B4769"/>
    <w:rsid w:val="000C586C"/>
    <w:rsid w:val="000D112E"/>
    <w:rsid w:val="000E4F6F"/>
    <w:rsid w:val="00105B8E"/>
    <w:rsid w:val="00105E9B"/>
    <w:rsid w:val="00110799"/>
    <w:rsid w:val="00124B26"/>
    <w:rsid w:val="00124D05"/>
    <w:rsid w:val="001273DE"/>
    <w:rsid w:val="001627AB"/>
    <w:rsid w:val="00166866"/>
    <w:rsid w:val="00180CD0"/>
    <w:rsid w:val="0018318F"/>
    <w:rsid w:val="001873AC"/>
    <w:rsid w:val="001A1C93"/>
    <w:rsid w:val="001F561C"/>
    <w:rsid w:val="00202208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E4D91"/>
    <w:rsid w:val="002F20FF"/>
    <w:rsid w:val="00302B12"/>
    <w:rsid w:val="00305819"/>
    <w:rsid w:val="00321807"/>
    <w:rsid w:val="00322541"/>
    <w:rsid w:val="0034488C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65FF8"/>
    <w:rsid w:val="004825D0"/>
    <w:rsid w:val="00497F62"/>
    <w:rsid w:val="004C7B96"/>
    <w:rsid w:val="004C7F47"/>
    <w:rsid w:val="004F09D0"/>
    <w:rsid w:val="004F5550"/>
    <w:rsid w:val="0050331E"/>
    <w:rsid w:val="005146F6"/>
    <w:rsid w:val="00520FAC"/>
    <w:rsid w:val="00536975"/>
    <w:rsid w:val="00545D68"/>
    <w:rsid w:val="0058046D"/>
    <w:rsid w:val="00591723"/>
    <w:rsid w:val="0059179F"/>
    <w:rsid w:val="005B4EBB"/>
    <w:rsid w:val="005B5911"/>
    <w:rsid w:val="005C0DBA"/>
    <w:rsid w:val="005C6E14"/>
    <w:rsid w:val="005F600A"/>
    <w:rsid w:val="00603FA6"/>
    <w:rsid w:val="00610923"/>
    <w:rsid w:val="00646325"/>
    <w:rsid w:val="0064755F"/>
    <w:rsid w:val="0067482B"/>
    <w:rsid w:val="006819CB"/>
    <w:rsid w:val="006A3D43"/>
    <w:rsid w:val="006B1DF6"/>
    <w:rsid w:val="006B353D"/>
    <w:rsid w:val="006C0AA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836A8"/>
    <w:rsid w:val="007846D7"/>
    <w:rsid w:val="00792018"/>
    <w:rsid w:val="00822413"/>
    <w:rsid w:val="00836F4E"/>
    <w:rsid w:val="0084555C"/>
    <w:rsid w:val="00872A01"/>
    <w:rsid w:val="00884E2E"/>
    <w:rsid w:val="008B0AEC"/>
    <w:rsid w:val="008D739F"/>
    <w:rsid w:val="008E3C21"/>
    <w:rsid w:val="008E5C73"/>
    <w:rsid w:val="008F3611"/>
    <w:rsid w:val="0093302C"/>
    <w:rsid w:val="00972C8D"/>
    <w:rsid w:val="00984AFE"/>
    <w:rsid w:val="009A20D9"/>
    <w:rsid w:val="009B4B03"/>
    <w:rsid w:val="009B6ADD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73E70"/>
    <w:rsid w:val="00B82A6F"/>
    <w:rsid w:val="00B854FB"/>
    <w:rsid w:val="00BA0D8F"/>
    <w:rsid w:val="00BA5A2B"/>
    <w:rsid w:val="00BB5D53"/>
    <w:rsid w:val="00BD5185"/>
    <w:rsid w:val="00BE4DF9"/>
    <w:rsid w:val="00BF1C3A"/>
    <w:rsid w:val="00C01E7C"/>
    <w:rsid w:val="00C256B7"/>
    <w:rsid w:val="00C33538"/>
    <w:rsid w:val="00C500F1"/>
    <w:rsid w:val="00C67873"/>
    <w:rsid w:val="00C71312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D0094"/>
    <w:rsid w:val="00CD0BBB"/>
    <w:rsid w:val="00CD3054"/>
    <w:rsid w:val="00CD4C80"/>
    <w:rsid w:val="00D46E36"/>
    <w:rsid w:val="00D56DBF"/>
    <w:rsid w:val="00D8200B"/>
    <w:rsid w:val="00D838E9"/>
    <w:rsid w:val="00D940CA"/>
    <w:rsid w:val="00D94D01"/>
    <w:rsid w:val="00DD55E1"/>
    <w:rsid w:val="00DD7BD4"/>
    <w:rsid w:val="00E21910"/>
    <w:rsid w:val="00E30F21"/>
    <w:rsid w:val="00E67C72"/>
    <w:rsid w:val="00EC3A5B"/>
    <w:rsid w:val="00ED0C71"/>
    <w:rsid w:val="00ED13AC"/>
    <w:rsid w:val="00ED14DD"/>
    <w:rsid w:val="00EE0304"/>
    <w:rsid w:val="00F242DC"/>
    <w:rsid w:val="00F541C4"/>
    <w:rsid w:val="00FB25FB"/>
    <w:rsid w:val="00FB4FE1"/>
    <w:rsid w:val="00FC2892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14</cp:revision>
  <dcterms:created xsi:type="dcterms:W3CDTF">2014-05-22T06:16:00Z</dcterms:created>
  <dcterms:modified xsi:type="dcterms:W3CDTF">2014-05-23T12:02:00Z</dcterms:modified>
</cp:coreProperties>
</file>